
<file path=[Content_Types].xml><?xml version="1.0" encoding="utf-8"?>
<Types xmlns="http://schemas.openxmlformats.org/package/2006/content-types">
  <Default ContentType="image/jpeg" Extension="jpg"/>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EB Garamond" w:cs="EB Garamond" w:eastAsia="EB Garamond" w:hAnsi="EB Garamond"/>
        </w:rPr>
      </w:pPr>
      <w:r w:rsidDel="00000000" w:rsidR="00000000" w:rsidRPr="00000000">
        <w:rPr>
          <w:rFonts w:ascii="EB Garamond" w:cs="EB Garamond" w:eastAsia="EB Garamond" w:hAnsi="EB Garamond"/>
          <w:rtl w:val="0"/>
        </w:rPr>
        <w:t xml:space="preserve">WORK 5</w:t>
      </w:r>
    </w:p>
    <w:p w:rsidR="00000000" w:rsidDel="00000000" w:rsidP="00000000" w:rsidRDefault="00000000" w:rsidRPr="00000000" w14:paraId="00000002">
      <w:pPr>
        <w:ind w:left="0" w:firstLine="0"/>
        <w:rPr>
          <w:rFonts w:ascii="EB Garamond" w:cs="EB Garamond" w:eastAsia="EB Garamond" w:hAnsi="EB Garamond"/>
          <w:b w:val="1"/>
          <w:bCs w:val="1"/>
          <w:sz w:val="24"/>
          <w:szCs w:val="24"/>
        </w:rPr>
      </w:pPr>
      <w:r w:rsidDel="00000000" w:rsidR="00000000" w:rsidRPr="00000000">
        <w:rPr>
          <w:rFonts w:ascii="EB Garamond" w:cs="EB Garamond" w:eastAsia="EB Garamond" w:hAnsi="EB Garamond"/>
          <w:b w:val="1"/>
          <w:bCs w:val="1"/>
          <w:i w:val="1"/>
          <w:iCs w:val="1"/>
          <w:sz w:val="24"/>
          <w:szCs w:val="24"/>
          <w:rtl w:val="0"/>
        </w:rPr>
        <w:t xml:space="preserve">Herring Catch </w:t>
      </w:r>
      <w:r w:rsidDel="00000000" w:rsidR="00000000" w:rsidRPr="00000000">
        <w:rPr>
          <w:rFonts w:ascii="EB Garamond" w:cs="EB Garamond" w:eastAsia="EB Garamond" w:hAnsi="EB Garamond"/>
          <w:b w:val="1"/>
          <w:bCs w:val="1"/>
          <w:sz w:val="24"/>
          <w:szCs w:val="24"/>
          <w:rtl w:val="0"/>
        </w:rPr>
        <w:t xml:space="preserve">– a 1% for Art project</w:t>
      </w:r>
    </w:p>
    <w:p w:rsidR="00000000" w:rsidDel="00000000" w:rsidP="00000000" w:rsidRDefault="00000000" w:rsidRPr="00000000" w14:paraId="0000000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5943600"/>
            <wp:effectExtent b="0" l="0" r="0" t="0"/>
            <wp:docPr id="5"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EB Garamond" w:cs="EB Garamond" w:eastAsia="EB Garamond" w:hAnsi="EB Garamond"/>
          <w:sz w:val="24"/>
          <w:szCs w:val="24"/>
          <w:highlight w:val="white"/>
        </w:rPr>
      </w:pPr>
      <w:r w:rsidDel="00000000" w:rsidR="00000000" w:rsidRPr="00000000">
        <w:rPr>
          <w:rFonts w:ascii="EB Garamond" w:cs="EB Garamond" w:eastAsia="EB Garamond" w:hAnsi="EB Garamond"/>
          <w:i w:val="1"/>
          <w:iCs w:val="1"/>
          <w:sz w:val="28"/>
          <w:szCs w:val="28"/>
          <w:highlight w:val="white"/>
          <w:rtl w:val="0"/>
        </w:rPr>
        <w:t xml:space="preserve">Herring Catch</w:t>
      </w:r>
      <w:r w:rsidDel="00000000" w:rsidR="00000000" w:rsidRPr="00000000">
        <w:rPr>
          <w:rtl w:val="0"/>
        </w:rPr>
      </w:r>
    </w:p>
    <w:p w:rsidR="00000000" w:rsidDel="00000000" w:rsidP="00000000" w:rsidRDefault="00000000" w:rsidRPr="00000000" w14:paraId="00000005">
      <w:pPr>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Juneau International Airport </w:t>
      </w:r>
    </w:p>
    <w:p w:rsidR="00000000" w:rsidDel="00000000" w:rsidP="00000000" w:rsidRDefault="00000000" w:rsidRPr="00000000" w14:paraId="00000006">
      <w:pPr>
        <w:rPr>
          <w:rFonts w:ascii="EB Garamond" w:cs="EB Garamond" w:eastAsia="EB Garamond" w:hAnsi="EB Garamond"/>
          <w:sz w:val="24"/>
          <w:szCs w:val="24"/>
          <w:highlight w:val="white"/>
        </w:rPr>
      </w:pPr>
      <w:r w:rsidDel="00000000" w:rsidR="00000000" w:rsidRPr="00000000">
        <w:rPr>
          <w:rFonts w:ascii="EB Garamond" w:cs="EB Garamond" w:eastAsia="EB Garamond" w:hAnsi="EB Garamond"/>
          <w:sz w:val="24"/>
          <w:szCs w:val="24"/>
          <w:highlight w:val="white"/>
          <w:rtl w:val="0"/>
        </w:rPr>
        <w:t xml:space="preserve">2021</w:t>
      </w:r>
    </w:p>
    <w:p w:rsidR="00000000" w:rsidDel="00000000" w:rsidP="00000000" w:rsidRDefault="00000000" w:rsidRPr="00000000" w14:paraId="00000007">
      <w:pPr>
        <w:rPr>
          <w:rFonts w:ascii="Goudy Bookletter 1911" w:cs="Goudy Bookletter 1911" w:eastAsia="Goudy Bookletter 1911" w:hAnsi="Goudy Bookletter 1911"/>
        </w:rPr>
      </w:pPr>
      <w:r w:rsidDel="00000000" w:rsidR="00000000" w:rsidRPr="00000000">
        <w:rPr>
          <w:rFonts w:ascii="Goudy Bookletter 1911" w:cs="Goudy Bookletter 1911" w:eastAsia="Goudy Bookletter 1911" w:hAnsi="Goudy Bookletter 1911"/>
          <w:rtl w:val="0"/>
        </w:rPr>
        <w:t xml:space="preserve">Completed in June of 2020 and funded by a 1% for Art Award, </w:t>
      </w:r>
      <w:r w:rsidDel="00000000" w:rsidR="00000000" w:rsidRPr="00000000">
        <w:rPr>
          <w:rFonts w:ascii="Goudy Bookletter 1911" w:cs="Goudy Bookletter 1911" w:eastAsia="Goudy Bookletter 1911" w:hAnsi="Goudy Bookletter 1911"/>
          <w:i w:val="1"/>
          <w:iCs w:val="1"/>
          <w:rtl w:val="0"/>
        </w:rPr>
        <w:t xml:space="preserve">Herring Catch</w:t>
      </w:r>
      <w:r w:rsidDel="00000000" w:rsidR="00000000" w:rsidRPr="00000000">
        <w:rPr>
          <w:rFonts w:ascii="Goudy Bookletter 1911" w:cs="Goudy Bookletter 1911" w:eastAsia="Goudy Bookletter 1911" w:hAnsi="Goudy Bookletter 1911"/>
          <w:rtl w:val="0"/>
        </w:rPr>
        <w:t xml:space="preserve"> is inspired by —and an ode to— the keystone species of herring and our fishing industry in Southeast Alaska.It reflects a small haul of herring, flecked throughout with clatters of red herring. Herring is integral to the communities and wildlife throughout Alaska, and I’ve tried to highlight the importance of this critical forage fish as well as to illuminate the dire ecological and environmental changes that are impacting herring and the fishing industry at large.</w:t>
      </w:r>
    </w:p>
    <w:p w:rsidR="00000000" w:rsidDel="00000000" w:rsidP="00000000" w:rsidRDefault="00000000" w:rsidRPr="00000000" w14:paraId="00000008">
      <w:pPr>
        <w:jc w:val="both"/>
        <w:rPr>
          <w:rFonts w:ascii="Goudy Bookletter 1911" w:cs="Goudy Bookletter 1911" w:eastAsia="Goudy Bookletter 1911" w:hAnsi="Goudy Bookletter 1911"/>
        </w:rPr>
      </w:pPr>
      <w:r w:rsidDel="00000000" w:rsidR="00000000" w:rsidRPr="00000000">
        <w:rPr>
          <w:rtl w:val="0"/>
        </w:rPr>
      </w:r>
    </w:p>
    <w:p w:rsidR="00000000" w:rsidDel="00000000" w:rsidP="00000000" w:rsidRDefault="00000000" w:rsidRPr="00000000" w14:paraId="00000009">
      <w:pPr>
        <w:jc w:val="both"/>
        <w:rPr>
          <w:rFonts w:ascii="Goudy Bookletter 1911" w:cs="Goudy Bookletter 1911" w:eastAsia="Goudy Bookletter 1911" w:hAnsi="Goudy Bookletter 1911"/>
        </w:rPr>
      </w:pPr>
      <w:r w:rsidDel="00000000" w:rsidR="00000000" w:rsidRPr="00000000">
        <w:rPr>
          <w:rFonts w:ascii="Goudy Bookletter 1911" w:cs="Goudy Bookletter 1911" w:eastAsia="Goudy Bookletter 1911" w:hAnsi="Goudy Bookletter 1911"/>
          <w:rtl w:val="0"/>
        </w:rPr>
        <w:t xml:space="preserve">Every herring I create is designed from scientific research photos and personal catches. They are true to size, scale, and have the physical properties of herring caught in this area. Each individual fish is cut from multiple layers of sheet glass, hand printed and assembled with metal inclusions before kiln fusing. The herring were then hung in a pattern of swimming into and getting caught in a net. The suspended stainless steel net is adorned with reclaimed fishing line and corks as well as numerous cast glass corks. </w:t>
      </w:r>
    </w:p>
    <w:p w:rsidR="00000000" w:rsidDel="00000000" w:rsidP="00000000" w:rsidRDefault="00000000" w:rsidRPr="00000000" w14:paraId="0000000A">
      <w:pPr>
        <w:rPr>
          <w:rFonts w:ascii="Goudy Bookletter 1911" w:cs="Goudy Bookletter 1911" w:eastAsia="Goudy Bookletter 1911" w:hAnsi="Goudy Bookletter 1911"/>
        </w:rPr>
      </w:pPr>
      <w:r w:rsidDel="00000000" w:rsidR="00000000" w:rsidRPr="00000000">
        <w:rPr>
          <w:rtl w:val="0"/>
        </w:rPr>
      </w:r>
    </w:p>
    <w:p w:rsidR="00000000" w:rsidDel="00000000" w:rsidP="00000000" w:rsidRDefault="00000000" w:rsidRPr="00000000" w14:paraId="0000000B">
      <w:pPr>
        <w:rPr>
          <w:rFonts w:ascii="Goudy Bookletter 1911" w:cs="Goudy Bookletter 1911" w:eastAsia="Goudy Bookletter 1911" w:hAnsi="Goudy Bookletter 1911"/>
        </w:rPr>
      </w:pPr>
      <w:r w:rsidDel="00000000" w:rsidR="00000000" w:rsidRPr="00000000">
        <w:rPr>
          <w:rFonts w:ascii="Goudy Bookletter 1911" w:cs="Goudy Bookletter 1911" w:eastAsia="Goudy Bookletter 1911" w:hAnsi="Goudy Bookletter 1911"/>
          <w:rtl w:val="0"/>
        </w:rPr>
        <w:t xml:space="preserve">With this work I hope to readily engage and educate the public on environmental issues facing herring while bringing these issues to light through artistic interpretation and a highly impactful and beautiful visual language which is accessible to all.</w:t>
      </w:r>
    </w:p>
    <w:p w:rsidR="00000000" w:rsidDel="00000000" w:rsidP="00000000" w:rsidRDefault="00000000" w:rsidRPr="00000000" w14:paraId="0000000C">
      <w:pPr>
        <w:rPr>
          <w:rFonts w:ascii="Goudy Bookletter 1911" w:cs="Goudy Bookletter 1911" w:eastAsia="Goudy Bookletter 1911" w:hAnsi="Goudy Bookletter 1911"/>
        </w:rPr>
      </w:pPr>
      <w:r w:rsidDel="00000000" w:rsidR="00000000" w:rsidRPr="00000000">
        <w:rPr>
          <w:rFonts w:ascii="Goudy Bookletter 1911" w:cs="Goudy Bookletter 1911" w:eastAsia="Goudy Bookletter 1911" w:hAnsi="Goudy Bookletter 1911"/>
        </w:rPr>
        <w:drawing>
          <wp:inline distB="114300" distT="114300" distL="114300" distR="114300">
            <wp:extent cx="6858000" cy="5143500"/>
            <wp:effectExtent b="0" l="0" r="0" t="0"/>
            <wp:docPr id="1"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6858000" cy="5143500"/>
                    </a:xfrm>
                    <a:prstGeom prst="rect"/>
                    <a:ln/>
                  </pic:spPr>
                </pic:pic>
              </a:graphicData>
            </a:graphic>
          </wp:inline>
        </w:drawing>
      </w:r>
      <w:r w:rsidDel="00000000" w:rsidR="00000000" w:rsidRPr="00000000">
        <w:rPr>
          <w:rFonts w:ascii="Goudy Bookletter 1911" w:cs="Goudy Bookletter 1911" w:eastAsia="Goudy Bookletter 1911" w:hAnsi="Goudy Bookletter 1911"/>
        </w:rPr>
        <w:drawing>
          <wp:inline distB="114300" distT="114300" distL="114300" distR="114300">
            <wp:extent cx="6858000" cy="5143500"/>
            <wp:effectExtent b="0" l="0" r="0" t="0"/>
            <wp:docPr id="2"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6858000" cy="5143500"/>
                    </a:xfrm>
                    <a:prstGeom prst="rect"/>
                    <a:ln/>
                  </pic:spPr>
                </pic:pic>
              </a:graphicData>
            </a:graphic>
          </wp:inline>
        </w:drawing>
      </w:r>
      <w:r w:rsidDel="00000000" w:rsidR="00000000" w:rsidRPr="00000000">
        <w:rPr>
          <w:rFonts w:ascii="Goudy Bookletter 1911" w:cs="Goudy Bookletter 1911" w:eastAsia="Goudy Bookletter 1911" w:hAnsi="Goudy Bookletter 1911"/>
        </w:rPr>
        <w:drawing>
          <wp:inline distB="114300" distT="114300" distL="114300" distR="114300">
            <wp:extent cx="6858000" cy="5143500"/>
            <wp:effectExtent b="0" l="0" r="0" t="0"/>
            <wp:docPr id="3"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6858000" cy="5143500"/>
                    </a:xfrm>
                    <a:prstGeom prst="rect"/>
                    <a:ln/>
                  </pic:spPr>
                </pic:pic>
              </a:graphicData>
            </a:graphic>
          </wp:inline>
        </w:drawing>
      </w:r>
      <w:r w:rsidDel="00000000" w:rsidR="00000000" w:rsidRPr="00000000">
        <w:rPr>
          <w:rFonts w:ascii="Goudy Bookletter 1911" w:cs="Goudy Bookletter 1911" w:eastAsia="Goudy Bookletter 1911" w:hAnsi="Goudy Bookletter 1911"/>
        </w:rPr>
        <w:drawing>
          <wp:inline distB="114300" distT="114300" distL="114300" distR="114300">
            <wp:extent cx="6858000" cy="5143500"/>
            <wp:effectExtent b="0" l="0" r="0" t="0"/>
            <wp:docPr id="4"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6858000" cy="5143500"/>
                    </a:xfrm>
                    <a:prstGeom prst="rect"/>
                    <a:ln/>
                  </pic:spPr>
                </pic:pic>
              </a:graphicData>
            </a:graphic>
          </wp:inline>
        </w:drawing>
      </w:r>
      <w:r w:rsidDel="00000000" w:rsidR="00000000" w:rsidRPr="00000000">
        <w:rPr>
          <w:rFonts w:ascii="Goudy Bookletter 1911" w:cs="Goudy Bookletter 1911" w:eastAsia="Goudy Bookletter 1911" w:hAnsi="Goudy Bookletter 1911"/>
        </w:rPr>
        <w:drawing>
          <wp:inline distB="114300" distT="114300" distL="114300" distR="114300">
            <wp:extent cx="6858000" cy="6858000"/>
            <wp:effectExtent b="0" l="0" r="0" t="0"/>
            <wp:docPr id="6"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68580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rFonts w:ascii="Goudy Bookletter 1911" w:cs="Goudy Bookletter 1911" w:eastAsia="Goudy Bookletter 1911" w:hAnsi="Goudy Bookletter 1911"/>
        </w:rPr>
      </w:pPr>
      <w:r w:rsidDel="00000000" w:rsidR="00000000" w:rsidRPr="00000000">
        <w:rPr>
          <w:rtl w:val="0"/>
        </w:rPr>
      </w:r>
    </w:p>
    <w:p w:rsidR="00000000" w:rsidDel="00000000" w:rsidP="00000000" w:rsidRDefault="00000000" w:rsidRPr="00000000" w14:paraId="0000000E">
      <w:pPr>
        <w:ind w:left="720" w:firstLine="0"/>
        <w:rPr>
          <w:rFonts w:ascii="Goudy Bookletter 1911" w:cs="Goudy Bookletter 1911" w:eastAsia="Goudy Bookletter 1911" w:hAnsi="Goudy Bookletter 1911"/>
        </w:rPr>
      </w:pPr>
      <w:r w:rsidDel="00000000" w:rsidR="00000000" w:rsidRPr="00000000">
        <w:rPr>
          <w:rFonts w:ascii="Goudy Bookletter 1911" w:cs="Goudy Bookletter 1911" w:eastAsia="Goudy Bookletter 1911" w:hAnsi="Goudy Bookletter 1911"/>
          <w:rtl w:val="0"/>
        </w:rPr>
        <w:t xml:space="preserve">20 SEC MOVIE (on repeat)</w:t>
      </w:r>
    </w:p>
    <w:p w:rsidR="00000000" w:rsidDel="00000000" w:rsidP="00000000" w:rsidRDefault="00000000" w:rsidRPr="00000000" w14:paraId="0000000F">
      <w:pPr>
        <w:ind w:left="720" w:firstLine="0"/>
        <w:rPr>
          <w:rFonts w:ascii="Courier New" w:cs="Courier New" w:eastAsia="Courier New" w:hAnsi="Courier New"/>
          <w:sz w:val="18"/>
          <w:szCs w:val="18"/>
        </w:rPr>
      </w:pPr>
      <w:r w:rsidDel="00000000" w:rsidR="00000000" w:rsidRPr="00000000">
        <w:rPr>
          <w:rFonts w:ascii="Roboto" w:cs="Roboto" w:eastAsia="Roboto" w:hAnsi="Roboto"/>
          <w:sz w:val="17"/>
          <w:szCs w:val="17"/>
          <w:rtl w:val="0"/>
        </w:rPr>
        <w:t xml:space="preserve">Video ID / sCPN</w:t>
      </w:r>
      <w:r w:rsidDel="00000000" w:rsidR="00000000" w:rsidRPr="00000000">
        <w:rPr>
          <w:rFonts w:ascii="Courier New" w:cs="Courier New" w:eastAsia="Courier New" w:hAnsi="Courier New"/>
          <w:sz w:val="18"/>
          <w:szCs w:val="18"/>
          <w:rtl w:val="0"/>
        </w:rPr>
        <w:t xml:space="preserve"> 13o6ZtyhIek0btCNiaLm3ql975a_QvKQc / DFAN Q6NG DW5F DRGM AEQG</w:t>
      </w:r>
    </w:p>
    <w:p w:rsidR="00000000" w:rsidDel="00000000" w:rsidP="00000000" w:rsidRDefault="00000000" w:rsidRPr="00000000" w14:paraId="00000010">
      <w:pPr>
        <w:ind w:left="720" w:firstLine="0"/>
        <w:rPr>
          <w:rFonts w:ascii="Roboto" w:cs="Roboto" w:eastAsia="Roboto" w:hAnsi="Roboto"/>
          <w:sz w:val="17"/>
          <w:szCs w:val="17"/>
        </w:rPr>
      </w:pPr>
      <w:r w:rsidDel="00000000" w:rsidR="00000000" w:rsidRPr="00000000">
        <w:rPr>
          <w:rFonts w:ascii="Roboto" w:cs="Roboto" w:eastAsia="Roboto" w:hAnsi="Roboto"/>
          <w:sz w:val="17"/>
          <w:szCs w:val="17"/>
          <w:rtl w:val="0"/>
        </w:rPr>
        <w:t xml:space="preserve">Viewport / Frames 354x200*1.44 / -</w:t>
      </w:r>
    </w:p>
    <w:p w:rsidR="00000000" w:rsidDel="00000000" w:rsidP="00000000" w:rsidRDefault="00000000" w:rsidRPr="00000000" w14:paraId="00000011">
      <w:pPr>
        <w:ind w:left="720" w:firstLine="0"/>
        <w:rPr>
          <w:rFonts w:ascii="Roboto" w:cs="Roboto" w:eastAsia="Roboto" w:hAnsi="Roboto"/>
          <w:sz w:val="17"/>
          <w:szCs w:val="17"/>
        </w:rPr>
      </w:pPr>
      <w:r w:rsidDel="00000000" w:rsidR="00000000" w:rsidRPr="00000000">
        <w:rPr>
          <w:rFonts w:ascii="Roboto" w:cs="Roboto" w:eastAsia="Roboto" w:hAnsi="Roboto"/>
          <w:sz w:val="17"/>
          <w:szCs w:val="17"/>
          <w:rtl w:val="0"/>
        </w:rPr>
        <w:t xml:space="preserve">Current / Optimal Res 0x0</w:t>
      </w:r>
    </w:p>
    <w:p w:rsidR="00000000" w:rsidDel="00000000" w:rsidP="00000000" w:rsidRDefault="00000000" w:rsidRPr="00000000" w14:paraId="00000012">
      <w:pPr>
        <w:ind w:left="720" w:firstLine="0"/>
        <w:rPr>
          <w:rFonts w:ascii="Roboto" w:cs="Roboto" w:eastAsia="Roboto" w:hAnsi="Roboto"/>
          <w:sz w:val="17"/>
          <w:szCs w:val="17"/>
        </w:rPr>
      </w:pPr>
      <w:r w:rsidDel="00000000" w:rsidR="00000000" w:rsidRPr="00000000">
        <w:rPr>
          <w:rFonts w:ascii="Roboto" w:cs="Roboto" w:eastAsia="Roboto" w:hAnsi="Roboto"/>
          <w:sz w:val="17"/>
          <w:szCs w:val="17"/>
          <w:rtl w:val="0"/>
        </w:rPr>
        <w:t xml:space="preserve">Volume / Normalized 100% / 100%</w:t>
      </w:r>
    </w:p>
    <w:p w:rsidR="00000000" w:rsidDel="00000000" w:rsidP="00000000" w:rsidRDefault="00000000" w:rsidRPr="00000000" w14:paraId="00000013">
      <w:pPr>
        <w:ind w:left="720" w:firstLine="0"/>
        <w:rPr>
          <w:rFonts w:ascii="Roboto" w:cs="Roboto" w:eastAsia="Roboto" w:hAnsi="Roboto"/>
          <w:sz w:val="17"/>
          <w:szCs w:val="17"/>
        </w:rPr>
      </w:pPr>
      <w:r w:rsidDel="00000000" w:rsidR="00000000" w:rsidRPr="00000000">
        <w:rPr>
          <w:rFonts w:ascii="Roboto" w:cs="Roboto" w:eastAsia="Roboto" w:hAnsi="Roboto"/>
          <w:sz w:val="17"/>
          <w:szCs w:val="17"/>
          <w:rtl w:val="0"/>
        </w:rPr>
        <w:t xml:space="preserve">Codecs</w:t>
      </w:r>
    </w:p>
    <w:p w:rsidR="00000000" w:rsidDel="00000000" w:rsidP="00000000" w:rsidRDefault="00000000" w:rsidRPr="00000000" w14:paraId="00000014">
      <w:pPr>
        <w:ind w:left="720" w:firstLine="0"/>
        <w:rPr>
          <w:rFonts w:ascii="Roboto" w:cs="Roboto" w:eastAsia="Roboto" w:hAnsi="Roboto"/>
          <w:sz w:val="17"/>
          <w:szCs w:val="17"/>
        </w:rPr>
      </w:pPr>
      <w:r w:rsidDel="00000000" w:rsidR="00000000" w:rsidRPr="00000000">
        <w:rPr>
          <w:rFonts w:ascii="Roboto" w:cs="Roboto" w:eastAsia="Roboto" w:hAnsi="Roboto"/>
          <w:sz w:val="17"/>
          <w:szCs w:val="17"/>
          <w:rtl w:val="0"/>
        </w:rPr>
        <w:t xml:space="preserve">Connection Speed 16695 Kbps</w:t>
      </w:r>
    </w:p>
    <w:p w:rsidR="00000000" w:rsidDel="00000000" w:rsidP="00000000" w:rsidRDefault="00000000" w:rsidRPr="00000000" w14:paraId="00000015">
      <w:pPr>
        <w:ind w:left="720" w:firstLine="0"/>
        <w:rPr>
          <w:rFonts w:ascii="Roboto" w:cs="Roboto" w:eastAsia="Roboto" w:hAnsi="Roboto"/>
          <w:sz w:val="17"/>
          <w:szCs w:val="17"/>
        </w:rPr>
      </w:pPr>
      <w:r w:rsidDel="00000000" w:rsidR="00000000" w:rsidRPr="00000000">
        <w:rPr>
          <w:rFonts w:ascii="Roboto" w:cs="Roboto" w:eastAsia="Roboto" w:hAnsi="Roboto"/>
          <w:sz w:val="17"/>
          <w:szCs w:val="17"/>
          <w:rtl w:val="0"/>
        </w:rPr>
        <w:t xml:space="preserve">Network Activity 0 KB</w:t>
      </w:r>
    </w:p>
    <w:p w:rsidR="00000000" w:rsidDel="00000000" w:rsidP="00000000" w:rsidRDefault="00000000" w:rsidRPr="00000000" w14:paraId="00000016">
      <w:pPr>
        <w:ind w:left="720" w:firstLine="0"/>
        <w:rPr>
          <w:rFonts w:ascii="Roboto" w:cs="Roboto" w:eastAsia="Roboto" w:hAnsi="Roboto"/>
          <w:sz w:val="17"/>
          <w:szCs w:val="17"/>
        </w:rPr>
      </w:pPr>
      <w:r w:rsidDel="00000000" w:rsidR="00000000" w:rsidRPr="00000000">
        <w:rPr>
          <w:rFonts w:ascii="Roboto" w:cs="Roboto" w:eastAsia="Roboto" w:hAnsi="Roboto"/>
          <w:sz w:val="17"/>
          <w:szCs w:val="17"/>
          <w:rtl w:val="0"/>
        </w:rPr>
        <w:t xml:space="preserve">Buffer Health</w:t>
      </w:r>
    </w:p>
    <w:p w:rsidR="00000000" w:rsidDel="00000000" w:rsidP="00000000" w:rsidRDefault="00000000" w:rsidRPr="00000000" w14:paraId="00000017">
      <w:pPr>
        <w:ind w:left="720" w:firstLine="0"/>
        <w:rPr>
          <w:rFonts w:ascii="Goudy Bookletter 1911" w:cs="Goudy Bookletter 1911" w:eastAsia="Goudy Bookletter 1911" w:hAnsi="Goudy Bookletter 1911"/>
        </w:rPr>
      </w:pPr>
      <w:r w:rsidDel="00000000" w:rsidR="00000000" w:rsidRPr="00000000">
        <w:rPr>
          <w:rtl w:val="0"/>
        </w:rPr>
      </w:r>
    </w:p>
    <w:p w:rsidR="00000000" w:rsidDel="00000000" w:rsidP="00000000" w:rsidRDefault="00000000" w:rsidRPr="00000000" w14:paraId="00000018">
      <w:pPr>
        <w:ind w:left="720" w:firstLine="0"/>
        <w:rPr>
          <w:rFonts w:ascii="Roboto" w:cs="Roboto" w:eastAsia="Roboto" w:hAnsi="Roboto"/>
          <w:color w:val="ffffff"/>
          <w:sz w:val="17"/>
          <w:szCs w:val="17"/>
        </w:rPr>
      </w:pPr>
      <w:r w:rsidDel="00000000" w:rsidR="00000000" w:rsidRPr="00000000">
        <w:rPr>
          <w:rtl w:val="0"/>
        </w:rPr>
      </w:r>
    </w:p>
    <w:p w:rsidR="00000000" w:rsidDel="00000000" w:rsidP="00000000" w:rsidRDefault="00000000" w:rsidRPr="00000000" w14:paraId="00000019">
      <w:pPr>
        <w:ind w:left="720" w:firstLine="0"/>
        <w:rPr>
          <w:rFonts w:ascii="Courier New" w:cs="Courier New" w:eastAsia="Courier New" w:hAnsi="Courier New"/>
          <w:color w:val="ffffff"/>
          <w:sz w:val="18"/>
          <w:szCs w:val="18"/>
        </w:rPr>
      </w:pPr>
      <w:r w:rsidDel="00000000" w:rsidR="00000000" w:rsidRPr="00000000">
        <w:rPr>
          <w:rFonts w:ascii="Roboto" w:cs="Roboto" w:eastAsia="Roboto" w:hAnsi="Roboto"/>
          <w:color w:val="ffffff"/>
          <w:sz w:val="17"/>
          <w:szCs w:val="17"/>
          <w:rtl w:val="0"/>
        </w:rPr>
        <w:t xml:space="preserve"> ID / sCPN</w:t>
      </w:r>
      <w:r w:rsidDel="00000000" w:rsidR="00000000" w:rsidRPr="00000000">
        <w:rPr>
          <w:rFonts w:ascii="Courier New" w:cs="Courier New" w:eastAsia="Courier New" w:hAnsi="Courier New"/>
          <w:color w:val="ffffff"/>
          <w:sz w:val="18"/>
          <w:szCs w:val="18"/>
          <w:rtl w:val="0"/>
        </w:rPr>
        <w:t xml:space="preserve"> 13o6ZtyhIek0btCNiaLm3ql975a_QvKQc / DFAN Q6NG DW5F DRGM AEQG</w:t>
      </w:r>
    </w:p>
    <w:p w:rsidR="00000000" w:rsidDel="00000000" w:rsidP="00000000" w:rsidRDefault="00000000" w:rsidRPr="00000000" w14:paraId="0000001A">
      <w:pPr>
        <w:ind w:left="720" w:firstLine="0"/>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Viewport / Frames 354x200*1.44 / -</w:t>
      </w:r>
    </w:p>
    <w:p w:rsidR="00000000" w:rsidDel="00000000" w:rsidP="00000000" w:rsidRDefault="00000000" w:rsidRPr="00000000" w14:paraId="0000001B">
      <w:pPr>
        <w:ind w:left="720" w:firstLine="0"/>
        <w:rPr>
          <w:rFonts w:ascii="Goudy Bookletter 1911" w:cs="Goudy Bookletter 1911" w:eastAsia="Goudy Bookletter 1911" w:hAnsi="Goudy Bookletter 1911"/>
        </w:rPr>
      </w:pPr>
      <w:r w:rsidDel="00000000" w:rsidR="00000000" w:rsidRPr="00000000">
        <w:rPr>
          <w:rFonts w:ascii="Roboto" w:cs="Roboto" w:eastAsia="Roboto" w:hAnsi="Roboto"/>
          <w:color w:val="ffffff"/>
          <w:sz w:val="17"/>
          <w:szCs w:val="17"/>
          <w:rtl w:val="0"/>
        </w:rPr>
        <w:t xml:space="preserve">Connection Speed 16695 Kbp</w:t>
      </w:r>
      <w:r w:rsidDel="00000000" w:rsidR="00000000" w:rsidRPr="00000000">
        <w:rPr>
          <w:rtl w:val="0"/>
        </w:rPr>
      </w:r>
    </w:p>
    <w:p w:rsidR="00000000" w:rsidDel="00000000" w:rsidP="00000000" w:rsidRDefault="00000000" w:rsidRPr="00000000" w14:paraId="0000001C">
      <w:pPr>
        <w:ind w:left="720" w:firstLine="0"/>
        <w:rPr>
          <w:rFonts w:ascii="Courier New" w:cs="Courier New" w:eastAsia="Courier New" w:hAnsi="Courier New"/>
          <w:color w:val="ffffff"/>
          <w:sz w:val="18"/>
          <w:szCs w:val="18"/>
        </w:rPr>
      </w:pPr>
      <w:r w:rsidDel="00000000" w:rsidR="00000000" w:rsidRPr="00000000">
        <w:rPr>
          <w:rFonts w:ascii="Roboto" w:cs="Roboto" w:eastAsia="Roboto" w:hAnsi="Roboto"/>
          <w:color w:val="ffffff"/>
          <w:sz w:val="17"/>
          <w:szCs w:val="17"/>
          <w:rtl w:val="0"/>
        </w:rPr>
        <w:t xml:space="preserve">Video ID / sCPN</w:t>
      </w:r>
      <w:r w:rsidDel="00000000" w:rsidR="00000000" w:rsidRPr="00000000">
        <w:rPr>
          <w:rFonts w:ascii="Courier New" w:cs="Courier New" w:eastAsia="Courier New" w:hAnsi="Courier New"/>
          <w:color w:val="ffffff"/>
          <w:sz w:val="18"/>
          <w:szCs w:val="18"/>
          <w:rtl w:val="0"/>
        </w:rPr>
        <w:t xml:space="preserve"> 13o6ZtyhIek0btCNiaLm3ql975a_QvKQc / Z0XT 0QA6 54YP 2YQ4 RDWG</w:t>
      </w:r>
    </w:p>
    <w:p w:rsidR="00000000" w:rsidDel="00000000" w:rsidP="00000000" w:rsidRDefault="00000000" w:rsidRPr="00000000" w14:paraId="0000001D">
      <w:pPr>
        <w:ind w:left="720" w:firstLine="0"/>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Viewport / Frames 354x200*1.44 / -</w:t>
      </w:r>
    </w:p>
    <w:p w:rsidR="00000000" w:rsidDel="00000000" w:rsidP="00000000" w:rsidRDefault="00000000" w:rsidRPr="00000000" w14:paraId="0000001E">
      <w:pPr>
        <w:ind w:left="720" w:firstLine="0"/>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Current / Optimal Res 0x0</w:t>
      </w:r>
    </w:p>
    <w:p w:rsidR="00000000" w:rsidDel="00000000" w:rsidP="00000000" w:rsidRDefault="00000000" w:rsidRPr="00000000" w14:paraId="0000001F">
      <w:pPr>
        <w:ind w:left="720" w:firstLine="0"/>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Volume / Normalized 100% / 100%</w:t>
      </w:r>
    </w:p>
    <w:p w:rsidR="00000000" w:rsidDel="00000000" w:rsidP="00000000" w:rsidRDefault="00000000" w:rsidRPr="00000000" w14:paraId="00000020">
      <w:pPr>
        <w:ind w:left="720" w:firstLine="0"/>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Codecs</w:t>
      </w:r>
    </w:p>
    <w:p w:rsidR="00000000" w:rsidDel="00000000" w:rsidP="00000000" w:rsidRDefault="00000000" w:rsidRPr="00000000" w14:paraId="00000021">
      <w:pPr>
        <w:ind w:left="720" w:firstLine="0"/>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Connection Speed 18944 Kbps</w:t>
      </w:r>
    </w:p>
    <w:p w:rsidR="00000000" w:rsidDel="00000000" w:rsidP="00000000" w:rsidRDefault="00000000" w:rsidRPr="00000000" w14:paraId="00000022">
      <w:pPr>
        <w:ind w:left="720" w:firstLine="0"/>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Network Activity 0 KB</w:t>
      </w:r>
    </w:p>
    <w:p w:rsidR="00000000" w:rsidDel="00000000" w:rsidP="00000000" w:rsidRDefault="00000000" w:rsidRPr="00000000" w14:paraId="00000023">
      <w:pPr>
        <w:ind w:left="720" w:firstLine="0"/>
        <w:rPr>
          <w:rFonts w:ascii="Roboto" w:cs="Roboto" w:eastAsia="Roboto" w:hAnsi="Roboto"/>
          <w:color w:val="ffffff"/>
          <w:sz w:val="17"/>
          <w:szCs w:val="17"/>
        </w:rPr>
      </w:pPr>
      <w:r w:rsidDel="00000000" w:rsidR="00000000" w:rsidRPr="00000000">
        <w:rPr>
          <w:rFonts w:ascii="Roboto" w:cs="Roboto" w:eastAsia="Roboto" w:hAnsi="Roboto"/>
          <w:color w:val="ffffff"/>
          <w:sz w:val="17"/>
          <w:szCs w:val="17"/>
          <w:rtl w:val="0"/>
        </w:rPr>
        <w:t xml:space="preserve">Buffer Health</w:t>
      </w:r>
    </w:p>
    <w:p w:rsidR="00000000" w:rsidDel="00000000" w:rsidP="00000000" w:rsidRDefault="00000000" w:rsidRPr="00000000" w14:paraId="00000024">
      <w:pPr>
        <w:ind w:left="720" w:firstLine="0"/>
        <w:rPr>
          <w:rFonts w:ascii="Goudy Bookletter 1911" w:cs="Goudy Bookletter 1911" w:eastAsia="Goudy Bookletter 1911" w:hAnsi="Goudy Bookletter 1911"/>
        </w:rPr>
      </w:pPr>
      <w:r w:rsidDel="00000000" w:rsidR="00000000" w:rsidRPr="00000000">
        <w:rPr>
          <w:rtl w:val="0"/>
        </w:rPr>
      </w:r>
    </w:p>
    <w:sectPr>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udy Bookletter 1911">
    <w:embedRegular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jpg"/><Relationship Id="rId10" Type="http://schemas.openxmlformats.org/officeDocument/2006/relationships/image" Target="media/image1.jpg"/><Relationship Id="rId9"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5.jpg"/><Relationship Id="rId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GoudyBookletter1911-regular.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